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8434" w14:textId="6606E1E6" w:rsidR="00B739C5" w:rsidRPr="008D2CCE" w:rsidRDefault="00C25821" w:rsidP="00C25821">
      <w:pPr>
        <w:spacing w:after="0" w:line="276" w:lineRule="auto"/>
        <w:jc w:val="both"/>
        <w:rPr>
          <w:rFonts w:cstheme="minorHAnsi"/>
          <w:sz w:val="24"/>
          <w:szCs w:val="24"/>
          <w:lang w:val="en-US"/>
        </w:rPr>
      </w:pPr>
      <w:r w:rsidRPr="008D2CCE">
        <w:rPr>
          <w:rFonts w:cstheme="minorHAnsi"/>
          <w:sz w:val="24"/>
          <w:szCs w:val="24"/>
          <w:lang w:val="en-US"/>
        </w:rPr>
        <w:t xml:space="preserve">Case Study – </w:t>
      </w:r>
      <w:r w:rsidR="00146475">
        <w:rPr>
          <w:rFonts w:cstheme="minorHAnsi"/>
          <w:sz w:val="24"/>
          <w:szCs w:val="24"/>
          <w:lang w:val="en-US"/>
        </w:rPr>
        <w:t>6</w:t>
      </w:r>
    </w:p>
    <w:p w14:paraId="0E1B1C35" w14:textId="77777777" w:rsidR="00146475" w:rsidRPr="00D611A0" w:rsidRDefault="00146475" w:rsidP="00146475">
      <w:pPr>
        <w:spacing w:before="240" w:after="0" w:line="276" w:lineRule="auto"/>
        <w:jc w:val="both"/>
        <w:rPr>
          <w:rFonts w:cstheme="minorHAnsi"/>
          <w:b/>
          <w:bCs/>
          <w:sz w:val="28"/>
          <w:szCs w:val="28"/>
          <w:lang w:val="en-US"/>
        </w:rPr>
      </w:pPr>
      <w:r w:rsidRPr="00D611A0">
        <w:rPr>
          <w:rFonts w:cstheme="minorHAnsi"/>
          <w:b/>
          <w:bCs/>
          <w:sz w:val="28"/>
          <w:szCs w:val="28"/>
          <w:lang w:val="en-US"/>
        </w:rPr>
        <w:t>RTI as a Tool for Unearthing Inefficient Practices in Public Bodies</w:t>
      </w:r>
    </w:p>
    <w:p w14:paraId="4115E004" w14:textId="77777777" w:rsidR="00146475" w:rsidRPr="00D611A0" w:rsidRDefault="00146475" w:rsidP="00146475">
      <w:pPr>
        <w:spacing w:before="240" w:after="0" w:line="276" w:lineRule="auto"/>
        <w:jc w:val="both"/>
        <w:rPr>
          <w:rFonts w:cstheme="minorHAnsi"/>
          <w:b/>
          <w:bCs/>
          <w:sz w:val="24"/>
          <w:szCs w:val="24"/>
          <w:lang w:val="en-US"/>
        </w:rPr>
      </w:pPr>
      <w:r w:rsidRPr="00D611A0">
        <w:rPr>
          <w:rFonts w:cstheme="minorHAnsi"/>
          <w:b/>
          <w:bCs/>
          <w:sz w:val="24"/>
          <w:szCs w:val="24"/>
          <w:lang w:val="en-US"/>
        </w:rPr>
        <w:t>Introduction:</w:t>
      </w:r>
    </w:p>
    <w:p w14:paraId="7F3FCD38" w14:textId="77777777" w:rsidR="00146475" w:rsidRPr="00D611A0" w:rsidRDefault="00146475" w:rsidP="00146475">
      <w:pPr>
        <w:spacing w:before="240" w:after="0" w:line="276" w:lineRule="auto"/>
        <w:jc w:val="both"/>
        <w:rPr>
          <w:rFonts w:cstheme="minorHAnsi"/>
          <w:sz w:val="24"/>
          <w:szCs w:val="24"/>
          <w:lang w:val="en-US"/>
        </w:rPr>
      </w:pPr>
      <w:r w:rsidRPr="00D611A0">
        <w:rPr>
          <w:rFonts w:cstheme="minorHAnsi"/>
          <w:sz w:val="24"/>
          <w:szCs w:val="24"/>
          <w:lang w:val="en-US"/>
        </w:rPr>
        <w:t xml:space="preserve">The misuse of official vehicles is a widespread problem in many countries, including Pakistan. To curb this problem, the Centre for </w:t>
      </w:r>
      <w:proofErr w:type="gramStart"/>
      <w:r w:rsidRPr="00D611A0">
        <w:rPr>
          <w:rFonts w:cstheme="minorHAnsi"/>
          <w:sz w:val="24"/>
          <w:szCs w:val="24"/>
          <w:lang w:val="en-US"/>
        </w:rPr>
        <w:t>Peace</w:t>
      </w:r>
      <w:proofErr w:type="gramEnd"/>
      <w:r w:rsidRPr="00D611A0">
        <w:rPr>
          <w:rFonts w:cstheme="minorHAnsi"/>
          <w:sz w:val="24"/>
          <w:szCs w:val="24"/>
          <w:lang w:val="en-US"/>
        </w:rPr>
        <w:t xml:space="preserve"> and Development Initiatives (CPDI) submitted information requests to all Deputy Commissioners and District Coordination Officers in Pakistan to access copies of the official vehicles under their use. This case study is based on one such information request to the Deputy Commissioner of Karachi East, which was submitted under the Sindh Freedom of Information Ordinance 2006.</w:t>
      </w:r>
    </w:p>
    <w:p w14:paraId="4DB0E065" w14:textId="77777777" w:rsidR="00146475" w:rsidRPr="00D611A0" w:rsidRDefault="00146475" w:rsidP="00146475">
      <w:pPr>
        <w:spacing w:before="240" w:after="0" w:line="276" w:lineRule="auto"/>
        <w:jc w:val="both"/>
        <w:rPr>
          <w:rFonts w:cstheme="minorHAnsi"/>
          <w:b/>
          <w:bCs/>
          <w:sz w:val="24"/>
          <w:szCs w:val="24"/>
          <w:lang w:val="en-US"/>
        </w:rPr>
      </w:pPr>
      <w:r w:rsidRPr="00D611A0">
        <w:rPr>
          <w:rFonts w:cstheme="minorHAnsi"/>
          <w:b/>
          <w:bCs/>
          <w:sz w:val="24"/>
          <w:szCs w:val="24"/>
          <w:lang w:val="en-US"/>
        </w:rPr>
        <w:t xml:space="preserve">Background: </w:t>
      </w:r>
    </w:p>
    <w:p w14:paraId="159D50B2" w14:textId="77777777" w:rsidR="00146475" w:rsidRPr="00D611A0" w:rsidRDefault="00146475" w:rsidP="00146475">
      <w:pPr>
        <w:spacing w:before="240" w:after="0" w:line="276" w:lineRule="auto"/>
        <w:jc w:val="both"/>
        <w:rPr>
          <w:rFonts w:cstheme="minorHAnsi"/>
          <w:i/>
          <w:iCs/>
          <w:sz w:val="24"/>
          <w:szCs w:val="24"/>
          <w:lang w:val="en-US"/>
        </w:rPr>
      </w:pPr>
      <w:r w:rsidRPr="00D611A0">
        <w:rPr>
          <w:rFonts w:cstheme="minorHAnsi"/>
          <w:i/>
          <w:iCs/>
          <w:sz w:val="24"/>
          <w:szCs w:val="24"/>
          <w:lang w:val="en-US"/>
        </w:rPr>
        <w:t xml:space="preserve">Misuse of Official Vehicles in Pakistan: </w:t>
      </w:r>
      <w:r w:rsidRPr="00D611A0">
        <w:rPr>
          <w:rFonts w:cstheme="minorHAnsi"/>
          <w:sz w:val="24"/>
          <w:szCs w:val="24"/>
          <w:lang w:val="en-US"/>
        </w:rPr>
        <w:t>The use of official vehicles for personal reasons is a significant issue in Pakistan. This misuse of government resources not only wastes taxpayers' money but can also contribute to criminal activities. To address this issue, CPDI requested access to copies of the logbooks of official vehicles in use by public officials across Pakistan.</w:t>
      </w:r>
    </w:p>
    <w:p w14:paraId="4F2D7383" w14:textId="77777777" w:rsidR="00146475" w:rsidRPr="00D611A0" w:rsidRDefault="00146475" w:rsidP="00146475">
      <w:pPr>
        <w:spacing w:before="240" w:after="0" w:line="276" w:lineRule="auto"/>
        <w:jc w:val="both"/>
        <w:rPr>
          <w:rFonts w:cstheme="minorHAnsi"/>
          <w:b/>
          <w:bCs/>
          <w:sz w:val="24"/>
          <w:szCs w:val="24"/>
          <w:lang w:val="en-US"/>
        </w:rPr>
      </w:pPr>
      <w:r w:rsidRPr="00D611A0">
        <w:rPr>
          <w:rFonts w:cstheme="minorHAnsi"/>
          <w:b/>
          <w:bCs/>
          <w:sz w:val="24"/>
          <w:szCs w:val="24"/>
          <w:lang w:val="en-US"/>
        </w:rPr>
        <w:t>RTI Request and Response:</w:t>
      </w:r>
    </w:p>
    <w:p w14:paraId="1DB540EF" w14:textId="77777777" w:rsidR="00146475" w:rsidRPr="00D611A0" w:rsidRDefault="00146475" w:rsidP="00146475">
      <w:pPr>
        <w:spacing w:before="240" w:after="0" w:line="276" w:lineRule="auto"/>
        <w:jc w:val="both"/>
        <w:rPr>
          <w:rFonts w:cstheme="minorHAnsi"/>
          <w:sz w:val="24"/>
          <w:szCs w:val="24"/>
          <w:lang w:val="en-US"/>
        </w:rPr>
      </w:pPr>
      <w:r w:rsidRPr="00D611A0">
        <w:rPr>
          <w:rFonts w:cstheme="minorHAnsi"/>
          <w:sz w:val="24"/>
          <w:szCs w:val="24"/>
          <w:lang w:val="en-US"/>
        </w:rPr>
        <w:t>On March 29, 2013, CPDI submitted an information request to the Deputy Commissioner of Karachi East, requesting certified copies of the logbook of each vehicle under the use of the office. In response, DC Sami Siddiqui explained that the practice of maintaining logbooks for government vehicles had been discontinued for the last 12-13 years, and that the government of Sindh was not providing printed logbooks. As a result, the office was unable to provide certified copies of the logbooks.</w:t>
      </w:r>
    </w:p>
    <w:p w14:paraId="4D88CA38" w14:textId="77777777" w:rsidR="00146475" w:rsidRPr="00D611A0" w:rsidRDefault="00146475" w:rsidP="00146475">
      <w:pPr>
        <w:spacing w:before="240" w:after="0" w:line="276" w:lineRule="auto"/>
        <w:jc w:val="both"/>
        <w:rPr>
          <w:rFonts w:cstheme="minorHAnsi"/>
          <w:b/>
          <w:bCs/>
          <w:sz w:val="24"/>
          <w:szCs w:val="24"/>
          <w:lang w:val="en-US"/>
        </w:rPr>
      </w:pPr>
      <w:r w:rsidRPr="00D611A0">
        <w:rPr>
          <w:rFonts w:cstheme="minorHAnsi"/>
          <w:b/>
          <w:bCs/>
          <w:sz w:val="24"/>
          <w:szCs w:val="24"/>
          <w:lang w:val="en-US"/>
        </w:rPr>
        <w:t>Investigation and Media Coverage:</w:t>
      </w:r>
    </w:p>
    <w:p w14:paraId="13C2A56E" w14:textId="77777777" w:rsidR="00146475" w:rsidRPr="00D611A0" w:rsidRDefault="00146475" w:rsidP="00146475">
      <w:pPr>
        <w:spacing w:before="240" w:after="0" w:line="276" w:lineRule="auto"/>
        <w:jc w:val="both"/>
        <w:rPr>
          <w:rFonts w:cstheme="minorHAnsi"/>
          <w:sz w:val="24"/>
          <w:szCs w:val="24"/>
          <w:lang w:val="en-US"/>
        </w:rPr>
      </w:pPr>
      <w:r w:rsidRPr="00D611A0">
        <w:rPr>
          <w:rFonts w:cstheme="minorHAnsi"/>
          <w:sz w:val="24"/>
          <w:szCs w:val="24"/>
          <w:lang w:val="en-US"/>
        </w:rPr>
        <w:t>This revelation was significant, as it meant that thousands of official vehicles in Sindh were not being tracked, making them susceptible to misuse and potentially aiding criminal activities. The information was shared with the media, which resulted in an investigative report being published in 'The News International' on October 23, 2013, with the headline 'No logbooks of thousands of official cars in Sindh helping criminals'.</w:t>
      </w:r>
    </w:p>
    <w:p w14:paraId="2D5133B2" w14:textId="77777777" w:rsidR="00146475" w:rsidRPr="00D611A0" w:rsidRDefault="00146475" w:rsidP="00146475">
      <w:pPr>
        <w:spacing w:before="240" w:after="0" w:line="276" w:lineRule="auto"/>
        <w:jc w:val="both"/>
        <w:rPr>
          <w:rFonts w:cstheme="minorHAnsi"/>
          <w:b/>
          <w:bCs/>
          <w:sz w:val="24"/>
          <w:szCs w:val="24"/>
          <w:lang w:val="en-US"/>
        </w:rPr>
      </w:pPr>
      <w:r w:rsidRPr="00D611A0">
        <w:rPr>
          <w:rFonts w:cstheme="minorHAnsi"/>
          <w:b/>
          <w:bCs/>
          <w:sz w:val="24"/>
          <w:szCs w:val="24"/>
          <w:lang w:val="en-US"/>
        </w:rPr>
        <w:t>Conclusion:</w:t>
      </w:r>
    </w:p>
    <w:p w14:paraId="42C55813" w14:textId="1F38F920" w:rsidR="00B17962" w:rsidRDefault="00146475" w:rsidP="00146475">
      <w:pPr>
        <w:spacing w:before="240" w:line="276" w:lineRule="auto"/>
        <w:jc w:val="both"/>
      </w:pPr>
      <w:r w:rsidRPr="00D611A0">
        <w:rPr>
          <w:rFonts w:cstheme="minorHAnsi"/>
          <w:sz w:val="24"/>
          <w:szCs w:val="24"/>
          <w:lang w:val="en-US"/>
        </w:rPr>
        <w:t>The misuse of official vehicles is a significant issue in many countries, and the case study of the Deputy Commissioner of Karachi East highlights how RTI can be used to address this issue. The lack of maintenance of logbooks in public bodies can have serious implications, and RTI can be used to expose such issues. This case study demonstrates the importance of transparency in government practices and the role that RTI can play in ensuring accountability.</w:t>
      </w:r>
    </w:p>
    <w:sectPr w:rsidR="00B179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21"/>
    <w:rsid w:val="00146475"/>
    <w:rsid w:val="002B50E7"/>
    <w:rsid w:val="00313646"/>
    <w:rsid w:val="003A4F58"/>
    <w:rsid w:val="00737DDD"/>
    <w:rsid w:val="008D2CCE"/>
    <w:rsid w:val="009C3387"/>
    <w:rsid w:val="00AC28D8"/>
    <w:rsid w:val="00B17962"/>
    <w:rsid w:val="00B739C5"/>
    <w:rsid w:val="00C25821"/>
    <w:rsid w:val="00D0760E"/>
    <w:rsid w:val="00DD2EA5"/>
    <w:rsid w:val="00DE02D1"/>
    <w:rsid w:val="00FA0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4397"/>
  <w15:chartTrackingRefBased/>
  <w15:docId w15:val="{743C788E-3958-42A0-B2C0-B239EA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21"/>
    <w:rPr>
      <w:kern w:val="2"/>
      <w14:ligatures w14:val="standardContextual"/>
    </w:rPr>
  </w:style>
  <w:style w:type="paragraph" w:styleId="Heading1">
    <w:name w:val="heading 1"/>
    <w:basedOn w:val="Normal"/>
    <w:next w:val="Normal"/>
    <w:link w:val="Heading1Char"/>
    <w:uiPriority w:val="9"/>
    <w:qFormat/>
    <w:rsid w:val="003A4F58"/>
    <w:pPr>
      <w:keepNext/>
      <w:keepLines/>
      <w:spacing w:before="400" w:after="40" w:line="240" w:lineRule="auto"/>
      <w:outlineLvl w:val="0"/>
    </w:pPr>
    <w:rPr>
      <w:rFonts w:asciiTheme="majorHAnsi" w:eastAsiaTheme="majorEastAsia" w:hAnsiTheme="majorHAnsi" w:cstheme="majorBidi"/>
      <w:caps/>
      <w:kern w:val="0"/>
      <w:sz w:val="36"/>
      <w:szCs w:val="36"/>
      <w14:ligatures w14:val="none"/>
    </w:rPr>
  </w:style>
  <w:style w:type="paragraph" w:styleId="Heading2">
    <w:name w:val="heading 2"/>
    <w:basedOn w:val="Normal"/>
    <w:next w:val="Normal"/>
    <w:link w:val="Heading2Char"/>
    <w:uiPriority w:val="9"/>
    <w:semiHidden/>
    <w:unhideWhenUsed/>
    <w:qFormat/>
    <w:rsid w:val="003A4F58"/>
    <w:pPr>
      <w:keepNext/>
      <w:keepLines/>
      <w:spacing w:before="120" w:after="0" w:line="240" w:lineRule="auto"/>
      <w:outlineLvl w:val="1"/>
    </w:pPr>
    <w:rPr>
      <w:rFonts w:asciiTheme="majorHAnsi" w:eastAsiaTheme="majorEastAsia" w:hAnsiTheme="majorHAnsi" w:cstheme="majorBidi"/>
      <w:caps/>
      <w:kern w:val="0"/>
      <w:sz w:val="28"/>
      <w:szCs w:val="28"/>
      <w14:ligatures w14:val="none"/>
    </w:rPr>
  </w:style>
  <w:style w:type="paragraph" w:styleId="Heading3">
    <w:name w:val="heading 3"/>
    <w:basedOn w:val="Normal"/>
    <w:next w:val="Normal"/>
    <w:link w:val="Heading3Char"/>
    <w:uiPriority w:val="9"/>
    <w:semiHidden/>
    <w:unhideWhenUsed/>
    <w:qFormat/>
    <w:rsid w:val="003A4F58"/>
    <w:pPr>
      <w:keepNext/>
      <w:keepLines/>
      <w:spacing w:before="120" w:after="0" w:line="240" w:lineRule="auto"/>
      <w:outlineLvl w:val="2"/>
    </w:pPr>
    <w:rPr>
      <w:rFonts w:asciiTheme="majorHAnsi" w:eastAsiaTheme="majorEastAsia" w:hAnsiTheme="majorHAnsi" w:cstheme="majorBidi"/>
      <w:smallCaps/>
      <w:kern w:val="0"/>
      <w:sz w:val="28"/>
      <w:szCs w:val="28"/>
      <w14:ligatures w14:val="none"/>
    </w:rPr>
  </w:style>
  <w:style w:type="paragraph" w:styleId="Heading4">
    <w:name w:val="heading 4"/>
    <w:basedOn w:val="Normal"/>
    <w:next w:val="Normal"/>
    <w:link w:val="Heading4Char"/>
    <w:uiPriority w:val="9"/>
    <w:semiHidden/>
    <w:unhideWhenUsed/>
    <w:qFormat/>
    <w:rsid w:val="003A4F58"/>
    <w:pPr>
      <w:keepNext/>
      <w:keepLines/>
      <w:spacing w:before="120" w:after="0"/>
      <w:outlineLvl w:val="3"/>
    </w:pPr>
    <w:rPr>
      <w:rFonts w:asciiTheme="majorHAnsi" w:eastAsiaTheme="majorEastAsia" w:hAnsiTheme="majorHAnsi" w:cstheme="majorBidi"/>
      <w:caps/>
      <w:kern w:val="0"/>
      <w14:ligatures w14:val="none"/>
    </w:rPr>
  </w:style>
  <w:style w:type="paragraph" w:styleId="Heading5">
    <w:name w:val="heading 5"/>
    <w:basedOn w:val="Normal"/>
    <w:next w:val="Normal"/>
    <w:link w:val="Heading5Char"/>
    <w:uiPriority w:val="9"/>
    <w:semiHidden/>
    <w:unhideWhenUsed/>
    <w:qFormat/>
    <w:rsid w:val="003A4F58"/>
    <w:pPr>
      <w:keepNext/>
      <w:keepLines/>
      <w:spacing w:before="120" w:after="0"/>
      <w:outlineLvl w:val="4"/>
    </w:pPr>
    <w:rPr>
      <w:rFonts w:asciiTheme="majorHAnsi" w:eastAsiaTheme="majorEastAsia" w:hAnsiTheme="majorHAnsi" w:cstheme="majorBidi"/>
      <w:i/>
      <w:iCs/>
      <w:caps/>
      <w:kern w:val="0"/>
      <w14:ligatures w14:val="none"/>
    </w:rPr>
  </w:style>
  <w:style w:type="paragraph" w:styleId="Heading6">
    <w:name w:val="heading 6"/>
    <w:basedOn w:val="Normal"/>
    <w:next w:val="Normal"/>
    <w:link w:val="Heading6Char"/>
    <w:uiPriority w:val="9"/>
    <w:semiHidden/>
    <w:unhideWhenUsed/>
    <w:qFormat/>
    <w:rsid w:val="003A4F58"/>
    <w:pPr>
      <w:keepNext/>
      <w:keepLines/>
      <w:spacing w:before="120" w:after="0"/>
      <w:outlineLvl w:val="5"/>
    </w:pPr>
    <w:rPr>
      <w:rFonts w:asciiTheme="majorHAnsi" w:eastAsiaTheme="majorEastAsia" w:hAnsiTheme="majorHAnsi" w:cstheme="majorBidi"/>
      <w:b/>
      <w:bCs/>
      <w:caps/>
      <w:color w:val="262626" w:themeColor="text1" w:themeTint="D9"/>
      <w:kern w:val="0"/>
      <w:sz w:val="20"/>
      <w:szCs w:val="20"/>
      <w14:ligatures w14:val="none"/>
    </w:rPr>
  </w:style>
  <w:style w:type="paragraph" w:styleId="Heading7">
    <w:name w:val="heading 7"/>
    <w:basedOn w:val="Normal"/>
    <w:next w:val="Normal"/>
    <w:link w:val="Heading7Char"/>
    <w:uiPriority w:val="9"/>
    <w:semiHidden/>
    <w:unhideWhenUsed/>
    <w:qFormat/>
    <w:rsid w:val="003A4F58"/>
    <w:pPr>
      <w:keepNext/>
      <w:keepLines/>
      <w:spacing w:before="120" w:after="0"/>
      <w:outlineLvl w:val="6"/>
    </w:pPr>
    <w:rPr>
      <w:rFonts w:asciiTheme="majorHAnsi" w:eastAsiaTheme="majorEastAsia" w:hAnsiTheme="majorHAnsi" w:cstheme="majorBidi"/>
      <w:b/>
      <w:bCs/>
      <w:i/>
      <w:iCs/>
      <w:caps/>
      <w:color w:val="262626" w:themeColor="text1" w:themeTint="D9"/>
      <w:kern w:val="0"/>
      <w:sz w:val="20"/>
      <w:szCs w:val="20"/>
      <w14:ligatures w14:val="none"/>
    </w:rPr>
  </w:style>
  <w:style w:type="paragraph" w:styleId="Heading8">
    <w:name w:val="heading 8"/>
    <w:basedOn w:val="Normal"/>
    <w:next w:val="Normal"/>
    <w:link w:val="Heading8Char"/>
    <w:uiPriority w:val="9"/>
    <w:semiHidden/>
    <w:unhideWhenUsed/>
    <w:qFormat/>
    <w:rsid w:val="003A4F58"/>
    <w:pPr>
      <w:keepNext/>
      <w:keepLines/>
      <w:spacing w:before="120" w:after="0"/>
      <w:outlineLvl w:val="7"/>
    </w:pPr>
    <w:rPr>
      <w:rFonts w:asciiTheme="majorHAnsi" w:eastAsiaTheme="majorEastAsia" w:hAnsiTheme="majorHAnsi" w:cstheme="majorBidi"/>
      <w:b/>
      <w:bCs/>
      <w:caps/>
      <w:color w:val="7F7F7F" w:themeColor="text1" w:themeTint="80"/>
      <w:kern w:val="0"/>
      <w:sz w:val="20"/>
      <w:szCs w:val="20"/>
      <w14:ligatures w14:val="none"/>
    </w:rPr>
  </w:style>
  <w:style w:type="paragraph" w:styleId="Heading9">
    <w:name w:val="heading 9"/>
    <w:basedOn w:val="Normal"/>
    <w:next w:val="Normal"/>
    <w:link w:val="Heading9Char"/>
    <w:uiPriority w:val="9"/>
    <w:semiHidden/>
    <w:unhideWhenUsed/>
    <w:qFormat/>
    <w:rsid w:val="003A4F58"/>
    <w:pPr>
      <w:keepNext/>
      <w:keepLines/>
      <w:spacing w:before="120" w:after="0"/>
      <w:outlineLvl w:val="8"/>
    </w:pPr>
    <w:rPr>
      <w:rFonts w:asciiTheme="majorHAnsi" w:eastAsiaTheme="majorEastAsia" w:hAnsiTheme="majorHAnsi" w:cstheme="majorBidi"/>
      <w:b/>
      <w:bCs/>
      <w:i/>
      <w:iCs/>
      <w:caps/>
      <w:color w:val="7F7F7F" w:themeColor="text1" w:themeTint="8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5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3A4F5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3A4F5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3A4F5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3A4F5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3A4F5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A4F5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A4F5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A4F5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A4F58"/>
    <w:pPr>
      <w:spacing w:line="240" w:lineRule="auto"/>
    </w:pPr>
    <w:rPr>
      <w:b/>
      <w:bCs/>
      <w:smallCaps/>
      <w:color w:val="595959" w:themeColor="text1" w:themeTint="A6"/>
      <w:kern w:val="0"/>
      <w14:ligatures w14:val="none"/>
    </w:rPr>
  </w:style>
  <w:style w:type="paragraph" w:styleId="Title">
    <w:name w:val="Title"/>
    <w:basedOn w:val="Normal"/>
    <w:next w:val="Normal"/>
    <w:link w:val="TitleChar"/>
    <w:uiPriority w:val="10"/>
    <w:qFormat/>
    <w:rsid w:val="003A4F58"/>
    <w:pPr>
      <w:spacing w:after="0" w:line="240" w:lineRule="auto"/>
      <w:contextualSpacing/>
    </w:pPr>
    <w:rPr>
      <w:rFonts w:asciiTheme="majorHAnsi" w:eastAsiaTheme="majorEastAsia" w:hAnsiTheme="majorHAnsi" w:cstheme="majorBidi"/>
      <w:caps/>
      <w:color w:val="404040" w:themeColor="text1" w:themeTint="BF"/>
      <w:spacing w:val="-10"/>
      <w:kern w:val="0"/>
      <w:sz w:val="72"/>
      <w:szCs w:val="72"/>
      <w14:ligatures w14:val="none"/>
    </w:rPr>
  </w:style>
  <w:style w:type="character" w:customStyle="1" w:styleId="TitleChar">
    <w:name w:val="Title Char"/>
    <w:basedOn w:val="DefaultParagraphFont"/>
    <w:link w:val="Title"/>
    <w:uiPriority w:val="10"/>
    <w:rsid w:val="003A4F5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A4F58"/>
    <w:pPr>
      <w:numPr>
        <w:ilvl w:val="1"/>
      </w:numPr>
    </w:pPr>
    <w:rPr>
      <w:rFonts w:asciiTheme="majorHAnsi" w:eastAsiaTheme="majorEastAsia" w:hAnsiTheme="majorHAnsi" w:cstheme="majorBidi"/>
      <w:smallCaps/>
      <w:color w:val="595959" w:themeColor="text1" w:themeTint="A6"/>
      <w:kern w:val="0"/>
      <w:sz w:val="28"/>
      <w:szCs w:val="28"/>
      <w14:ligatures w14:val="none"/>
    </w:rPr>
  </w:style>
  <w:style w:type="character" w:customStyle="1" w:styleId="SubtitleChar">
    <w:name w:val="Subtitle Char"/>
    <w:basedOn w:val="DefaultParagraphFont"/>
    <w:link w:val="Subtitle"/>
    <w:uiPriority w:val="11"/>
    <w:rsid w:val="003A4F5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A4F58"/>
    <w:rPr>
      <w:b/>
      <w:bCs/>
    </w:rPr>
  </w:style>
  <w:style w:type="character" w:styleId="Emphasis">
    <w:name w:val="Emphasis"/>
    <w:basedOn w:val="DefaultParagraphFont"/>
    <w:uiPriority w:val="20"/>
    <w:qFormat/>
    <w:rsid w:val="003A4F58"/>
    <w:rPr>
      <w:i/>
      <w:iCs/>
    </w:rPr>
  </w:style>
  <w:style w:type="paragraph" w:styleId="NoSpacing">
    <w:name w:val="No Spacing"/>
    <w:uiPriority w:val="1"/>
    <w:qFormat/>
    <w:rsid w:val="003A4F58"/>
    <w:pPr>
      <w:spacing w:after="0" w:line="240" w:lineRule="auto"/>
    </w:pPr>
  </w:style>
  <w:style w:type="paragraph" w:styleId="ListParagraph">
    <w:name w:val="List Paragraph"/>
    <w:basedOn w:val="Normal"/>
    <w:uiPriority w:val="34"/>
    <w:qFormat/>
    <w:rsid w:val="003A4F58"/>
    <w:pPr>
      <w:ind w:left="720"/>
      <w:contextualSpacing/>
    </w:pPr>
    <w:rPr>
      <w:kern w:val="0"/>
      <w14:ligatures w14:val="none"/>
    </w:rPr>
  </w:style>
  <w:style w:type="paragraph" w:styleId="Quote">
    <w:name w:val="Quote"/>
    <w:basedOn w:val="Normal"/>
    <w:next w:val="Normal"/>
    <w:link w:val="QuoteChar"/>
    <w:uiPriority w:val="29"/>
    <w:qFormat/>
    <w:rsid w:val="003A4F58"/>
    <w:pPr>
      <w:spacing w:before="160" w:line="240" w:lineRule="auto"/>
      <w:ind w:left="720" w:right="720"/>
    </w:pPr>
    <w:rPr>
      <w:rFonts w:asciiTheme="majorHAnsi" w:eastAsiaTheme="majorEastAsia" w:hAnsiTheme="majorHAnsi" w:cstheme="majorBidi"/>
      <w:kern w:val="0"/>
      <w:sz w:val="25"/>
      <w:szCs w:val="25"/>
      <w14:ligatures w14:val="none"/>
    </w:rPr>
  </w:style>
  <w:style w:type="character" w:customStyle="1" w:styleId="QuoteChar">
    <w:name w:val="Quote Char"/>
    <w:basedOn w:val="DefaultParagraphFont"/>
    <w:link w:val="Quote"/>
    <w:uiPriority w:val="29"/>
    <w:rsid w:val="003A4F5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A4F58"/>
    <w:pPr>
      <w:spacing w:before="280" w:after="280" w:line="240" w:lineRule="auto"/>
      <w:ind w:left="1080" w:right="1080"/>
      <w:jc w:val="center"/>
    </w:pPr>
    <w:rPr>
      <w:color w:val="404040" w:themeColor="text1" w:themeTint="BF"/>
      <w:kern w:val="0"/>
      <w:sz w:val="32"/>
      <w:szCs w:val="32"/>
      <w14:ligatures w14:val="none"/>
    </w:rPr>
  </w:style>
  <w:style w:type="character" w:customStyle="1" w:styleId="IntenseQuoteChar">
    <w:name w:val="Intense Quote Char"/>
    <w:basedOn w:val="DefaultParagraphFont"/>
    <w:link w:val="IntenseQuote"/>
    <w:uiPriority w:val="30"/>
    <w:rsid w:val="003A4F58"/>
    <w:rPr>
      <w:color w:val="404040" w:themeColor="text1" w:themeTint="BF"/>
      <w:sz w:val="32"/>
      <w:szCs w:val="32"/>
    </w:rPr>
  </w:style>
  <w:style w:type="character" w:styleId="SubtleEmphasis">
    <w:name w:val="Subtle Emphasis"/>
    <w:basedOn w:val="DefaultParagraphFont"/>
    <w:uiPriority w:val="19"/>
    <w:qFormat/>
    <w:rsid w:val="003A4F58"/>
    <w:rPr>
      <w:i/>
      <w:iCs/>
      <w:color w:val="595959" w:themeColor="text1" w:themeTint="A6"/>
    </w:rPr>
  </w:style>
  <w:style w:type="character" w:styleId="IntenseEmphasis">
    <w:name w:val="Intense Emphasis"/>
    <w:basedOn w:val="DefaultParagraphFont"/>
    <w:uiPriority w:val="21"/>
    <w:qFormat/>
    <w:rsid w:val="003A4F58"/>
    <w:rPr>
      <w:b/>
      <w:bCs/>
      <w:i/>
      <w:iCs/>
    </w:rPr>
  </w:style>
  <w:style w:type="character" w:styleId="SubtleReference">
    <w:name w:val="Subtle Reference"/>
    <w:basedOn w:val="DefaultParagraphFont"/>
    <w:uiPriority w:val="31"/>
    <w:qFormat/>
    <w:rsid w:val="003A4F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4F58"/>
    <w:rPr>
      <w:b/>
      <w:bCs/>
      <w:caps w:val="0"/>
      <w:smallCaps/>
      <w:color w:val="auto"/>
      <w:spacing w:val="3"/>
      <w:u w:val="single"/>
    </w:rPr>
  </w:style>
  <w:style w:type="character" w:styleId="BookTitle">
    <w:name w:val="Book Title"/>
    <w:basedOn w:val="DefaultParagraphFont"/>
    <w:uiPriority w:val="33"/>
    <w:qFormat/>
    <w:rsid w:val="003A4F58"/>
    <w:rPr>
      <w:b/>
      <w:bCs/>
      <w:smallCaps/>
      <w:spacing w:val="7"/>
    </w:rPr>
  </w:style>
  <w:style w:type="paragraph" w:styleId="TOCHeading">
    <w:name w:val="TOC Heading"/>
    <w:basedOn w:val="Heading1"/>
    <w:next w:val="Normal"/>
    <w:uiPriority w:val="39"/>
    <w:semiHidden/>
    <w:unhideWhenUsed/>
    <w:qFormat/>
    <w:rsid w:val="003A4F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Monitoring &amp; Evaluation</dc:creator>
  <cp:keywords/>
  <dc:description/>
  <cp:lastModifiedBy>Monitoring &amp; Evaluation</cp:lastModifiedBy>
  <cp:revision>2</cp:revision>
  <dcterms:created xsi:type="dcterms:W3CDTF">2023-05-09T07:31:00Z</dcterms:created>
  <dcterms:modified xsi:type="dcterms:W3CDTF">2023-05-09T07:31:00Z</dcterms:modified>
</cp:coreProperties>
</file>